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F7" w:rsidRPr="00F179D5" w:rsidRDefault="00CD69F7" w:rsidP="00CD69F7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CD69F7" w:rsidRDefault="00CD69F7" w:rsidP="00CD69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CD69F7" w:rsidRPr="00F179D5" w:rsidRDefault="00CD69F7" w:rsidP="00CD69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79D5">
        <w:rPr>
          <w:rFonts w:ascii="Times New Roman" w:eastAsia="Calibri" w:hAnsi="Times New Roman" w:cs="Times New Roman"/>
          <w:bCs/>
          <w:kern w:val="2"/>
          <w:sz w:val="24"/>
          <w:szCs w:val="24"/>
        </w:rPr>
        <w:t>Информационная карта участника</w:t>
      </w:r>
    </w:p>
    <w:p w:rsidR="00CD69F7" w:rsidRPr="00F179D5" w:rsidRDefault="00CD69F7" w:rsidP="00CD6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Городского этапа профессионального конкурса</w:t>
      </w:r>
    </w:p>
    <w:p w:rsidR="00CD69F7" w:rsidRPr="00F179D5" w:rsidRDefault="00CD69F7" w:rsidP="00CD6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«Воспитатель </w:t>
      </w:r>
      <w:proofErr w:type="gramStart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года  -</w:t>
      </w:r>
      <w:proofErr w:type="gramEnd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201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8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»</w:t>
      </w:r>
    </w:p>
    <w:p w:rsidR="00CD69F7" w:rsidRPr="00F179D5" w:rsidRDefault="00CD69F7" w:rsidP="00CD6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D69F7" w:rsidRPr="00F179D5" w:rsidRDefault="00CD69F7" w:rsidP="00CD6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____ Мусаева _</w:t>
      </w:r>
      <w:r w:rsidRPr="00423CEB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 xml:space="preserve">Джамиля </w:t>
      </w:r>
      <w:r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Хийирбековна</w:t>
      </w:r>
      <w:r w:rsidRPr="00423CEB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_____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</w:p>
    <w:p w:rsidR="00CD69F7" w:rsidRDefault="00CD69F7" w:rsidP="00CD6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(фамилия имя, отчество)</w:t>
      </w:r>
    </w:p>
    <w:p w:rsidR="00CD69F7" w:rsidRPr="00FA51FA" w:rsidRDefault="00CD69F7" w:rsidP="00CD6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"/>
        <w:gridCol w:w="5290"/>
        <w:gridCol w:w="5102"/>
      </w:tblGrid>
      <w:tr w:rsidR="00CD69F7" w:rsidRPr="00F179D5" w:rsidTr="00C0276F">
        <w:trPr>
          <w:gridBefore w:val="1"/>
          <w:wBefore w:w="42" w:type="dxa"/>
          <w:trHeight w:val="143"/>
          <w:jc w:val="center"/>
        </w:trPr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278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09.06.1982г.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278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Г. Каспийск</w:t>
            </w:r>
          </w:p>
        </w:tc>
      </w:tr>
      <w:tr w:rsidR="00CD69F7" w:rsidRPr="00F179D5" w:rsidTr="00C0276F">
        <w:trPr>
          <w:gridBefore w:val="1"/>
          <w:wBefore w:w="42" w:type="dxa"/>
          <w:trHeight w:val="143"/>
          <w:jc w:val="center"/>
        </w:trPr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2. Работа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работы (наименование об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МБДОУ «ЦРР – детский сад №10 «Ивушка»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Воспитатель 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6F1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 лет, из них 11 л</w:t>
            </w:r>
            <w:r w:rsidRPr="00CC6F1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ет педагогического  стажа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каких возрастных группах в настоящее время работает участник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Старшая группа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Аттестационная категория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нет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Почетные звания и награды (на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именования и даты получения)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Диплом 1 степени «Министерство образования и науки РД»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Послужной список (места и сроки работы за последние 5 лет) 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9947A6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9947A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  <w:t>МБДОУ «ЦРР – детский сад №10 «Ивушка»</w:t>
            </w:r>
          </w:p>
        </w:tc>
      </w:tr>
      <w:tr w:rsidR="00CD69F7" w:rsidRPr="00F179D5" w:rsidTr="00C0276F">
        <w:trPr>
          <w:gridBefore w:val="1"/>
          <w:wBefore w:w="42" w:type="dxa"/>
          <w:trHeight w:val="222"/>
          <w:jc w:val="center"/>
        </w:trPr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ДГПУ 2005 факультет Начальных классов 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Учитель начальных классов по специальности «Педагогика и методика начального образования»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МЦПК 2017г. профессиональная переподготовка на дошкольное образование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Основные публикации (в том числе брошюры, книги)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нет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10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4. Конкурсное задание первого тура «Интернет-ресурс»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персонального  Интернет-ресурса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A51FA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  <w:t>Создана страница на сайте МБДОУ</w:t>
            </w:r>
            <w:r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  <w:t xml:space="preserve"> №10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 xml:space="preserve"> </w:t>
            </w:r>
            <w:r w:rsidRPr="001557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dag-1mkou-kg-i.tvoysadik.ru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, где можно познакомиться с участником и оценить публикуемые им материалы</w:t>
            </w:r>
          </w:p>
        </w:tc>
      </w:tr>
      <w:tr w:rsidR="00CD69F7" w:rsidRPr="00F179D5" w:rsidTr="00C0276F">
        <w:trPr>
          <w:trHeight w:val="143"/>
          <w:jc w:val="center"/>
        </w:trPr>
        <w:tc>
          <w:tcPr>
            <w:tcW w:w="10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5. Конкурсное задание второго тура «Педагогическое мероприятие с детьми»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Направление, образовательная область, форма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Социально – коммуникативное, ПДД 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Возрастная группа детей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Старшая группа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Необходимое оборудование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9947A6" w:rsidRDefault="00CD69F7" w:rsidP="00C0276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812D50">
              <w:rPr>
                <w:rStyle w:val="c4"/>
                <w:rFonts w:ascii="Times" w:hAnsi="Times" w:cs="Times"/>
                <w:color w:val="111111"/>
                <w:sz w:val="26"/>
                <w:szCs w:val="26"/>
              </w:rPr>
              <w:t>Дорожные знаки</w:t>
            </w:r>
            <w:r w:rsidRPr="00812D50"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 xml:space="preserve">, макет </w:t>
            </w:r>
            <w:r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>светофора, шаблоны, карты-схемы</w:t>
            </w:r>
            <w:r w:rsidRPr="00812D50"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 xml:space="preserve">, мяч, презентация, </w:t>
            </w:r>
            <w:r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>проектор</w:t>
            </w:r>
            <w:r w:rsidRPr="00812D50"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>,</w:t>
            </w:r>
            <w:r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 w:rsidRPr="00812D50"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>медали, руль,</w:t>
            </w:r>
            <w:r w:rsidRPr="00812D50">
              <w:rPr>
                <w:rStyle w:val="c0"/>
                <w:color w:val="111111"/>
                <w:sz w:val="26"/>
                <w:szCs w:val="26"/>
                <w:shd w:val="clear" w:color="auto" w:fill="FFFFFF"/>
              </w:rPr>
              <w:t> </w:t>
            </w:r>
            <w:r w:rsidRPr="00812D50">
              <w:rPr>
                <w:rStyle w:val="c4"/>
                <w:rFonts w:ascii="Times" w:hAnsi="Times" w:cs="Times"/>
                <w:color w:val="111111"/>
                <w:sz w:val="26"/>
                <w:szCs w:val="26"/>
              </w:rPr>
              <w:t>дорожные</w:t>
            </w:r>
            <w:r w:rsidRPr="00812D50">
              <w:rPr>
                <w:rStyle w:val="c0"/>
                <w:color w:val="111111"/>
                <w:sz w:val="26"/>
                <w:szCs w:val="26"/>
                <w:shd w:val="clear" w:color="auto" w:fill="FFFFFF"/>
              </w:rPr>
              <w:t> </w:t>
            </w:r>
            <w:r w:rsidRPr="00812D50"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 xml:space="preserve">полоски черные и белые, </w:t>
            </w:r>
            <w:r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 xml:space="preserve">три </w:t>
            </w:r>
            <w:r w:rsidRPr="00812D50"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>разрезанных знака,</w:t>
            </w:r>
            <w:r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 xml:space="preserve"> магнитные доски,</w:t>
            </w:r>
            <w:r w:rsidRPr="00812D50"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 xml:space="preserve"> картинки с ситуациями, набор разноцвет</w:t>
            </w:r>
            <w:r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 xml:space="preserve">ных кругов, </w:t>
            </w:r>
            <w:proofErr w:type="spellStart"/>
            <w:r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>минусовка</w:t>
            </w:r>
            <w:proofErr w:type="spellEnd"/>
            <w:r>
              <w:rPr>
                <w:rStyle w:val="c4"/>
                <w:rFonts w:ascii="Times" w:hAnsi="Times" w:cs="Times"/>
                <w:color w:val="111111"/>
                <w:sz w:val="26"/>
                <w:szCs w:val="26"/>
                <w:shd w:val="clear" w:color="auto" w:fill="FFFFFF"/>
              </w:rPr>
              <w:t xml:space="preserve"> песен. </w:t>
            </w:r>
          </w:p>
        </w:tc>
      </w:tr>
      <w:tr w:rsidR="00CD69F7" w:rsidRPr="00F179D5" w:rsidTr="00C0276F">
        <w:trPr>
          <w:trHeight w:val="143"/>
          <w:jc w:val="center"/>
        </w:trPr>
        <w:tc>
          <w:tcPr>
            <w:tcW w:w="10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6. Общественная деятельность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Профсоюзная организация МБДОУ №10 дата вступления -  2008г.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__________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Участие в работе методического объединения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_________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__________</w:t>
            </w:r>
          </w:p>
        </w:tc>
      </w:tr>
      <w:tr w:rsidR="00CD69F7" w:rsidRPr="00F179D5" w:rsidTr="00C0276F">
        <w:trPr>
          <w:trHeight w:val="143"/>
          <w:jc w:val="center"/>
        </w:trPr>
        <w:tc>
          <w:tcPr>
            <w:tcW w:w="10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7. Досуг</w:t>
            </w:r>
          </w:p>
        </w:tc>
      </w:tr>
      <w:tr w:rsidR="00CD69F7" w:rsidRPr="00F179D5" w:rsidTr="00C0276F">
        <w:trPr>
          <w:cantSplit/>
          <w:trHeight w:val="143"/>
          <w:jc w:val="center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EE511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Вязание крючком</w:t>
            </w:r>
          </w:p>
        </w:tc>
      </w:tr>
      <w:tr w:rsidR="00CD69F7" w:rsidRPr="00F179D5" w:rsidTr="00C0276F">
        <w:trPr>
          <w:trHeight w:val="143"/>
          <w:jc w:val="center"/>
        </w:trPr>
        <w:tc>
          <w:tcPr>
            <w:tcW w:w="10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9F7" w:rsidRPr="00F179D5" w:rsidRDefault="00CD69F7" w:rsidP="00C0276F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8. Контакты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78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Домашний адрес с индексом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Южный ул. Школьная 4-я дом № 1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Мобильный телефон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89064506303 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EE511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Dzhamilya.musaeva.82@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557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dag-1mkou-kg-i.tvoysadik.ru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сайта ДОУ в Интернете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557D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dag-1mkou-kg-i.tvoysadik.ru</w:t>
            </w:r>
          </w:p>
        </w:tc>
      </w:tr>
      <w:tr w:rsidR="00CD69F7" w:rsidRPr="00F179D5" w:rsidTr="00C0276F">
        <w:trPr>
          <w:gridBefore w:val="1"/>
          <w:wBefore w:w="42" w:type="dxa"/>
          <w:trHeight w:val="143"/>
          <w:jc w:val="center"/>
        </w:trPr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9. Документы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Паспорт (серия, номер, кем и когда выдан)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8203 638751 ОВД г. Каспийска РД 18.10.2003г.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054503666212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Свидетельство о пенсионном госу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дарственном страховании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A51FA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FA51FA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  <w:t>116-620-154 21</w:t>
            </w:r>
          </w:p>
        </w:tc>
      </w:tr>
      <w:tr w:rsidR="00CD69F7" w:rsidRPr="00F179D5" w:rsidTr="00C0276F">
        <w:trPr>
          <w:gridBefore w:val="1"/>
          <w:wBefore w:w="42" w:type="dxa"/>
          <w:trHeight w:val="143"/>
          <w:jc w:val="center"/>
        </w:trPr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10. Профессиональные ценности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Педагогическое кредо участника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7F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«Воспитывая детей, совершенствуйся сам!»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Почему нравится работать в ДОУ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7F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Давая детям новые знания, развиваюсь и открываю много интересного для себя, получаю позитивные впечатления от общения с детьми.</w:t>
            </w:r>
          </w:p>
        </w:tc>
      </w:tr>
      <w:tr w:rsidR="00CD69F7" w:rsidRPr="00F179D5" w:rsidTr="00C0276F">
        <w:trPr>
          <w:gridBefore w:val="1"/>
          <w:wBefore w:w="42" w:type="dxa"/>
          <w:cantSplit/>
          <w:trHeight w:val="143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7" w:rsidRPr="00287FC0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7F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оценивать поступок, а не личность;</w:t>
            </w:r>
          </w:p>
          <w:p w:rsidR="00CD69F7" w:rsidRPr="00287FC0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уважать личность воспитанника</w:t>
            </w:r>
            <w:r w:rsidRPr="00287F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, его интересы и чувства;</w:t>
            </w:r>
          </w:p>
          <w:p w:rsidR="00CD69F7" w:rsidRPr="00287FC0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87F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чаще хвали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ть</w:t>
            </w:r>
            <w:r w:rsidRPr="00287F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ребенка;</w:t>
            </w:r>
          </w:p>
          <w:p w:rsidR="00CD69F7" w:rsidRPr="00287FC0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не требовать</w:t>
            </w:r>
            <w:r w:rsidRPr="00287F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от ребенка больше того, что он может;</w:t>
            </w:r>
          </w:p>
          <w:p w:rsidR="00CD69F7" w:rsidRPr="00F179D5" w:rsidRDefault="00CD69F7" w:rsidP="00C0276F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не лишать</w:t>
            </w:r>
            <w:r w:rsidRPr="00287FC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ребёнка радости открытия, поиска, не давай ему готовых выводов, правил, где это возможно.</w:t>
            </w:r>
          </w:p>
        </w:tc>
      </w:tr>
    </w:tbl>
    <w:p w:rsidR="00EA67B6" w:rsidRDefault="00EA67B6"/>
    <w:p w:rsidR="00CD69F7" w:rsidRDefault="00CD69F7">
      <w:bookmarkStart w:id="0" w:name="_GoBack"/>
      <w:bookmarkEnd w:id="0"/>
    </w:p>
    <w:p w:rsidR="00CD69F7" w:rsidRDefault="00CD69F7">
      <w:r w:rsidRPr="00CD69F7">
        <w:rPr>
          <w:noProof/>
        </w:rPr>
        <w:drawing>
          <wp:inline distT="0" distB="0" distL="0" distR="0">
            <wp:extent cx="6321360" cy="8766886"/>
            <wp:effectExtent l="0" t="0" r="3810" b="0"/>
            <wp:docPr id="1" name="Рисунок 1" descr="C:\Users\555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174" cy="876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9F7" w:rsidSect="00CD69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F7"/>
    <w:rsid w:val="00B623E4"/>
    <w:rsid w:val="00CD69F7"/>
    <w:rsid w:val="00E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C87B"/>
  <w15:chartTrackingRefBased/>
  <w15:docId w15:val="{BF482705-2ACD-479A-BE82-45E2A8B8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9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D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D69F7"/>
  </w:style>
  <w:style w:type="character" w:customStyle="1" w:styleId="c0">
    <w:name w:val="c0"/>
    <w:basedOn w:val="a0"/>
    <w:rsid w:val="00CD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2018-01-22T08:26:00Z</dcterms:created>
  <dcterms:modified xsi:type="dcterms:W3CDTF">2018-01-22T08:29:00Z</dcterms:modified>
</cp:coreProperties>
</file>